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8E" w:rsidRPr="007C5F48" w:rsidRDefault="00BA1F8E" w:rsidP="00BA1F8E">
      <w:pPr>
        <w:jc w:val="center"/>
        <w:rPr>
          <w:rFonts w:asciiTheme="minorHAnsi" w:hAnsiTheme="minorHAnsi" w:cstheme="minorHAnsi"/>
          <w:u w:val="single"/>
        </w:rPr>
      </w:pPr>
      <w:r w:rsidRPr="007C5F48">
        <w:rPr>
          <w:rFonts w:asciiTheme="minorHAnsi" w:hAnsiTheme="minorHAnsi" w:cstheme="minorHAnsi"/>
          <w:u w:val="single"/>
        </w:rPr>
        <w:t>Working Group 2</w:t>
      </w:r>
    </w:p>
    <w:p w:rsidR="00BA1F8E" w:rsidRPr="00BA1F8E" w:rsidRDefault="00BA1F8E" w:rsidP="00BA1F8E">
      <w:pPr>
        <w:jc w:val="center"/>
        <w:rPr>
          <w:rFonts w:asciiTheme="minorHAnsi" w:hAnsiTheme="minorHAnsi" w:cstheme="minorHAnsi"/>
        </w:rPr>
      </w:pPr>
    </w:p>
    <w:p w:rsidR="00BA1F8E" w:rsidRPr="00BA1F8E" w:rsidRDefault="00BA1F8E" w:rsidP="00BA1F8E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Use of Force</w:t>
      </w:r>
      <w:r w:rsidR="00BE7B20">
        <w:rPr>
          <w:rFonts w:asciiTheme="minorHAnsi" w:hAnsiTheme="minorHAnsi" w:cstheme="minorHAnsi"/>
          <w:u w:val="single"/>
        </w:rPr>
        <w:t xml:space="preserve"> Draft Recommendations</w:t>
      </w:r>
      <w:bookmarkStart w:id="0" w:name="_GoBack"/>
      <w:bookmarkEnd w:id="0"/>
    </w:p>
    <w:p w:rsidR="00BA1F8E" w:rsidRDefault="00BA1F8E" w:rsidP="00BA1F8E">
      <w:pPr>
        <w:rPr>
          <w:rFonts w:asciiTheme="minorHAnsi" w:hAnsiTheme="minorHAnsi" w:cstheme="minorHAnsi"/>
          <w:b/>
          <w:bCs/>
          <w:u w:val="single"/>
        </w:rPr>
      </w:pPr>
    </w:p>
    <w:p w:rsidR="00BA1F8E" w:rsidRPr="00BA1F8E" w:rsidRDefault="00BA1F8E" w:rsidP="00BA1F8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A1F8E">
        <w:rPr>
          <w:rFonts w:asciiTheme="minorHAnsi" w:hAnsiTheme="minorHAnsi" w:cstheme="minorHAnsi"/>
          <w:b/>
          <w:bCs/>
          <w:u w:val="single"/>
        </w:rPr>
        <w:t>U</w:t>
      </w:r>
      <w:r w:rsidRPr="00BA1F8E">
        <w:rPr>
          <w:rFonts w:asciiTheme="minorHAnsi" w:hAnsiTheme="minorHAnsi" w:cstheme="minorHAnsi"/>
          <w:b/>
          <w:bCs/>
          <w:u w:val="single"/>
        </w:rPr>
        <w:t>tilize de-escalation tactics (verbalization; creating distance, time and space; tactical repositioning, etc.) whenever possible instead of using force</w:t>
      </w:r>
    </w:p>
    <w:p w:rsidR="00BA1F8E" w:rsidRPr="00BA1F8E" w:rsidRDefault="00BA1F8E" w:rsidP="00BA1F8E">
      <w:pPr>
        <w:rPr>
          <w:rFonts w:asciiTheme="minorHAnsi" w:hAnsiTheme="minorHAnsi" w:cstheme="minorHAnsi"/>
        </w:rPr>
      </w:pPr>
    </w:p>
    <w:p w:rsidR="00BA1F8E" w:rsidRDefault="00BA1F8E" w:rsidP="00BA1F8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u w:val="single"/>
        </w:rPr>
      </w:pPr>
      <w:r w:rsidRPr="00BA1F8E">
        <w:rPr>
          <w:rFonts w:asciiTheme="minorHAnsi" w:hAnsiTheme="minorHAnsi" w:cstheme="minorHAnsi"/>
          <w:b/>
          <w:bCs/>
          <w:u w:val="single"/>
        </w:rPr>
        <w:t>U</w:t>
      </w:r>
      <w:r w:rsidRPr="00BA1F8E">
        <w:rPr>
          <w:rFonts w:asciiTheme="minorHAnsi" w:hAnsiTheme="minorHAnsi" w:cstheme="minorHAnsi"/>
          <w:b/>
          <w:bCs/>
          <w:u w:val="single"/>
        </w:rPr>
        <w:t>se minimum amount of force to apprehend a subject, with specific guidelines for the types of force and tools authorized for a given level of resistance</w:t>
      </w:r>
    </w:p>
    <w:p w:rsidR="00BA1F8E" w:rsidRPr="00BA1F8E" w:rsidRDefault="00BA1F8E" w:rsidP="00BA1F8E">
      <w:pPr>
        <w:rPr>
          <w:rFonts w:asciiTheme="minorHAnsi" w:hAnsiTheme="minorHAnsi" w:cstheme="minorHAnsi"/>
          <w:b/>
          <w:bCs/>
          <w:u w:val="single"/>
        </w:rPr>
      </w:pPr>
    </w:p>
    <w:p w:rsidR="00BA1F8E" w:rsidRDefault="00BA1F8E" w:rsidP="00BA1F8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A1F8E">
        <w:rPr>
          <w:rFonts w:asciiTheme="minorHAnsi" w:hAnsiTheme="minorHAnsi" w:cstheme="minorHAnsi"/>
          <w:b/>
          <w:bCs/>
          <w:u w:val="single"/>
        </w:rPr>
        <w:t xml:space="preserve">Restriction of  Projectiles : </w:t>
      </w:r>
      <w:r w:rsidRPr="00BA1F8E">
        <w:rPr>
          <w:rFonts w:asciiTheme="minorHAnsi" w:hAnsiTheme="minorHAnsi" w:cstheme="minorHAnsi"/>
        </w:rPr>
        <w:t xml:space="preserve"> Projectiles are defined as any objects propelled with great force. Projectiles are to never be used to target the </w:t>
      </w:r>
      <w:r w:rsidRPr="00BA1F8E">
        <w:rPr>
          <w:rFonts w:asciiTheme="minorHAnsi" w:hAnsiTheme="minorHAnsi" w:cstheme="minorHAnsi"/>
          <w:b/>
          <w:bCs/>
        </w:rPr>
        <w:t xml:space="preserve">Head, Neck , Face and Spine </w:t>
      </w:r>
      <w:r w:rsidRPr="00BA1F8E">
        <w:rPr>
          <w:rFonts w:asciiTheme="minorHAnsi" w:hAnsiTheme="minorHAnsi" w:cstheme="minorHAnsi"/>
        </w:rPr>
        <w:t>unless deadly force is justified. Under no circumstance should a projectile be applied after resistance has ceased. (Ex:</w:t>
      </w:r>
      <w:hyperlink r:id="rId5" w:history="1">
        <w:r w:rsidRPr="00BA1F8E">
          <w:rPr>
            <w:rStyle w:val="Hyperlink"/>
            <w:rFonts w:asciiTheme="minorHAnsi" w:hAnsiTheme="minorHAnsi" w:cstheme="minorHAnsi"/>
          </w:rPr>
          <w:t>Police Often Break Own Rules Using 'Rubber Bullets' - Kaiser ...khn.org › news › rubber-bullets-protesters-police-often-vi...</w:t>
        </w:r>
      </w:hyperlink>
      <w:r w:rsidRPr="00BA1F8E">
        <w:rPr>
          <w:rFonts w:asciiTheme="minorHAnsi" w:hAnsiTheme="minorHAnsi" w:cstheme="minorHAnsi"/>
        </w:rPr>
        <w:t>)</w:t>
      </w:r>
    </w:p>
    <w:p w:rsidR="00BA1F8E" w:rsidRPr="00BA1F8E" w:rsidRDefault="00BA1F8E" w:rsidP="00BA1F8E">
      <w:pPr>
        <w:rPr>
          <w:rFonts w:asciiTheme="minorHAnsi" w:hAnsiTheme="minorHAnsi" w:cstheme="minorHAnsi"/>
        </w:rPr>
      </w:pPr>
    </w:p>
    <w:p w:rsidR="00BA1F8E" w:rsidRDefault="00BA1F8E" w:rsidP="00BA1F8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A1F8E">
        <w:rPr>
          <w:rFonts w:asciiTheme="minorHAnsi" w:hAnsiTheme="minorHAnsi" w:cstheme="minorHAnsi"/>
          <w:b/>
          <w:bCs/>
          <w:u w:val="single"/>
        </w:rPr>
        <w:t>Ban using force on a person for talking back or as punishment for running away</w:t>
      </w:r>
      <w:r w:rsidRPr="00BA1F8E">
        <w:rPr>
          <w:rFonts w:asciiTheme="minorHAnsi" w:hAnsiTheme="minorHAnsi" w:cstheme="minorHAnsi"/>
        </w:rPr>
        <w:t> </w:t>
      </w:r>
    </w:p>
    <w:p w:rsidR="00BA1F8E" w:rsidRPr="00BA1F8E" w:rsidRDefault="00BA1F8E" w:rsidP="00BA1F8E">
      <w:pPr>
        <w:pStyle w:val="ListParagraph"/>
        <w:rPr>
          <w:rFonts w:asciiTheme="minorHAnsi" w:hAnsiTheme="minorHAnsi" w:cstheme="minorHAnsi"/>
        </w:rPr>
      </w:pPr>
    </w:p>
    <w:p w:rsidR="00BA1F8E" w:rsidRPr="00BA1F8E" w:rsidRDefault="00BA1F8E" w:rsidP="00BA1F8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A1F8E">
        <w:rPr>
          <w:rFonts w:asciiTheme="minorHAnsi" w:hAnsiTheme="minorHAnsi" w:cstheme="minorHAnsi"/>
          <w:b/>
          <w:bCs/>
          <w:u w:val="single"/>
        </w:rPr>
        <w:t>Prohibit police officers from</w:t>
      </w:r>
      <w:r w:rsidRPr="00BA1F8E">
        <w:rPr>
          <w:rFonts w:asciiTheme="minorHAnsi" w:hAnsiTheme="minorHAnsi" w:cstheme="minorHAnsi"/>
        </w:rPr>
        <w:t>:</w:t>
      </w:r>
    </w:p>
    <w:p w:rsidR="00BA1F8E" w:rsidRPr="00BA1F8E" w:rsidRDefault="00BA1F8E" w:rsidP="00BA1F8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BA1F8E">
        <w:rPr>
          <w:rFonts w:asciiTheme="minorHAnsi" w:hAnsiTheme="minorHAnsi" w:cstheme="minorHAnsi"/>
        </w:rPr>
        <w:t>hooting at moving vehicles (Ex: </w:t>
      </w:r>
      <w:hyperlink r:id="rId6" w:tgtFrame="_blank" w:history="1">
        <w:r w:rsidRPr="00BA1F8E">
          <w:rPr>
            <w:rStyle w:val="Hyperlink"/>
            <w:rFonts w:asciiTheme="minorHAnsi" w:hAnsiTheme="minorHAnsi" w:cstheme="minorHAnsi"/>
          </w:rPr>
          <w:t>Denver PD Policy</w:t>
        </w:r>
      </w:hyperlink>
      <w:r w:rsidRPr="00BA1F8E">
        <w:rPr>
          <w:rFonts w:asciiTheme="minorHAnsi" w:hAnsiTheme="minorHAnsi" w:cstheme="minorHAnsi"/>
        </w:rPr>
        <w:t>)</w:t>
      </w:r>
    </w:p>
    <w:p w:rsidR="00BA1F8E" w:rsidRPr="00BA1F8E" w:rsidRDefault="00BA1F8E" w:rsidP="00BA1F8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BA1F8E">
        <w:rPr>
          <w:rFonts w:asciiTheme="minorHAnsi" w:hAnsiTheme="minorHAnsi" w:cstheme="minorHAnsi"/>
        </w:rPr>
        <w:t>oving in front of moving vehicles (Ex: </w:t>
      </w:r>
      <w:hyperlink r:id="rId7" w:tgtFrame="_blank" w:history="1">
        <w:r w:rsidRPr="00BA1F8E">
          <w:rPr>
            <w:rStyle w:val="Hyperlink"/>
            <w:rFonts w:asciiTheme="minorHAnsi" w:hAnsiTheme="minorHAnsi" w:cstheme="minorHAnsi"/>
          </w:rPr>
          <w:t>Denver PD Policy</w:t>
        </w:r>
      </w:hyperlink>
      <w:r w:rsidRPr="00BA1F8E">
        <w:rPr>
          <w:rFonts w:asciiTheme="minorHAnsi" w:hAnsiTheme="minorHAnsi" w:cstheme="minorHAnsi"/>
        </w:rPr>
        <w:t>)</w:t>
      </w:r>
    </w:p>
    <w:p w:rsidR="00BA1F8E" w:rsidRPr="00BA1F8E" w:rsidRDefault="00BA1F8E" w:rsidP="00BA1F8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BA1F8E">
        <w:rPr>
          <w:rFonts w:asciiTheme="minorHAnsi" w:hAnsiTheme="minorHAnsi" w:cstheme="minorHAnsi"/>
        </w:rPr>
        <w:t>igh-speed chases of people who have not and are not about to commit a violent felony (Ex: </w:t>
      </w:r>
      <w:hyperlink r:id="rId8" w:tgtFrame="_blank" w:history="1">
        <w:r w:rsidRPr="00BA1F8E">
          <w:rPr>
            <w:rStyle w:val="Hyperlink"/>
            <w:rFonts w:asciiTheme="minorHAnsi" w:hAnsiTheme="minorHAnsi" w:cstheme="minorHAnsi"/>
          </w:rPr>
          <w:t>Milwaukee PD Policy</w:t>
        </w:r>
      </w:hyperlink>
      <w:r w:rsidRPr="00BA1F8E">
        <w:rPr>
          <w:rFonts w:asciiTheme="minorHAnsi" w:hAnsiTheme="minorHAnsi" w:cstheme="minorHAnsi"/>
        </w:rPr>
        <w:t>)</w:t>
      </w:r>
    </w:p>
    <w:p w:rsidR="006D3097" w:rsidRDefault="00BE7B20"/>
    <w:sectPr w:rsidR="006D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2E29"/>
    <w:multiLevelType w:val="hybridMultilevel"/>
    <w:tmpl w:val="2828F470"/>
    <w:lvl w:ilvl="0" w:tplc="315A9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D17E0"/>
    <w:multiLevelType w:val="hybridMultilevel"/>
    <w:tmpl w:val="23249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44F6"/>
    <w:multiLevelType w:val="multilevel"/>
    <w:tmpl w:val="8AE4E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8E"/>
    <w:rsid w:val="00011242"/>
    <w:rsid w:val="00754581"/>
    <w:rsid w:val="007C5F48"/>
    <w:rsid w:val="00BA1F8E"/>
    <w:rsid w:val="00B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1C02"/>
  <w15:chartTrackingRefBased/>
  <w15:docId w15:val="{D107AF3F-F92B-4699-9CF3-A8BE5B1A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F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1F8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A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campaignzero.org/s/Milwaukee-Police-Department-Standard-Operating-Proced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incampaignzero.org/s/Screen-Shot-2015-07-28-at-112412-AM-c21f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incampaignzero.org/s/Screen-Shot-2015-07-28-at-112412-AM-c21f.png" TargetMode="External"/><Relationship Id="rId5" Type="http://schemas.openxmlformats.org/officeDocument/2006/relationships/hyperlink" Target="https://www.google.com/url?sa=t&amp;rct=j&amp;q=&amp;esrc=s&amp;source=web&amp;cd=&amp;cad=rja&amp;uact=8&amp;ved=2ahUKEwj2suqo_InsAhVQKqwKHb5QBO8QFjAAegQIARAB&amp;url=https%3A%2F%2Fkhn.org%2Fnews%2Frubber-bullets-protesters-police-often-violate-own-policies-crowd-control-less-lethal-weapons%2F&amp;usg=AOvVaw06Jm7Vsx3CJH-vyb0oEBJ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cp:revision>3</cp:revision>
  <dcterms:created xsi:type="dcterms:W3CDTF">2020-10-08T20:40:00Z</dcterms:created>
  <dcterms:modified xsi:type="dcterms:W3CDTF">2020-10-08T20:44:00Z</dcterms:modified>
</cp:coreProperties>
</file>